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36" w:rsidRPr="00985886" w:rsidRDefault="00893036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893036" w:rsidRPr="008E3DE2" w:rsidRDefault="00893036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893036" w:rsidRPr="008E3DE2" w:rsidRDefault="00893036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93036" w:rsidRDefault="00893036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893036" w:rsidRPr="00610344" w:rsidRDefault="00893036" w:rsidP="00610344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610344">
        <w:rPr>
          <w:rFonts w:ascii="Times New Roman" w:hAnsi="Times New Roman" w:cs="Times New Roman"/>
          <w:b/>
          <w:kern w:val="3"/>
          <w:sz w:val="24"/>
          <w:lang w:eastAsia="ru-RU"/>
        </w:rPr>
        <w:t>Б1.В.ОД.9. ФИНАНСОВЫЕ ИНСТИТУТЫ И РЫНКИ</w:t>
      </w:r>
    </w:p>
    <w:p w:rsidR="00893036" w:rsidRPr="00507B6A" w:rsidRDefault="00893036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036" w:rsidRDefault="00893036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93036" w:rsidRDefault="00893036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93036" w:rsidRPr="00115580" w:rsidRDefault="00893036" w:rsidP="00610344">
      <w:pPr>
        <w:shd w:val="clear" w:color="auto" w:fill="FFFFFF"/>
        <w:ind w:right="46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lang w:eastAsia="ru-RU"/>
        </w:rPr>
        <w:t>к.э.н.,</w:t>
      </w:r>
      <w:r w:rsidRPr="00115580">
        <w:rPr>
          <w:rFonts w:ascii="Times New Roman" w:hAnsi="Times New Roman" w:cs="Times New Roman"/>
          <w:sz w:val="24"/>
          <w:lang w:eastAsia="ru-RU"/>
        </w:rPr>
        <w:t xml:space="preserve"> доцент</w:t>
      </w:r>
      <w:r>
        <w:rPr>
          <w:rFonts w:ascii="Times New Roman" w:hAnsi="Times New Roman" w:cs="Times New Roman"/>
          <w:sz w:val="24"/>
          <w:lang w:eastAsia="ru-RU"/>
        </w:rPr>
        <w:t xml:space="preserve">, доцент кафедры корпоративных финансов, инвестиционного проектирования и оценки им. М.А. Лимитовского </w:t>
      </w:r>
      <w:r w:rsidRPr="00115580">
        <w:rPr>
          <w:rFonts w:ascii="Times New Roman" w:hAnsi="Times New Roman" w:cs="Times New Roman"/>
          <w:sz w:val="24"/>
          <w:lang w:eastAsia="ru-RU"/>
        </w:rPr>
        <w:t>А.Ю. Аршавский</w:t>
      </w:r>
    </w:p>
    <w:p w:rsidR="00893036" w:rsidRPr="00507B6A" w:rsidRDefault="00893036" w:rsidP="00610344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left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893036" w:rsidRPr="00985886" w:rsidRDefault="00893036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893036" w:rsidRPr="00985886" w:rsidRDefault="00893036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893036" w:rsidRPr="00985886" w:rsidRDefault="00893036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893036" w:rsidRDefault="00893036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93036" w:rsidRPr="00985886" w:rsidRDefault="00893036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893036" w:rsidRDefault="00893036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893036" w:rsidRDefault="00893036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893036" w:rsidRDefault="00893036" w:rsidP="00862551">
      <w:pPr>
        <w:widowControl w:val="0"/>
        <w:ind w:left="113" w:right="113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ПК-9 </w:t>
      </w:r>
      <w:r>
        <w:rPr>
          <w:rFonts w:ascii="Times New Roman" w:hAnsi="Times New Roman" w:cs="Times New Roman"/>
          <w:sz w:val="24"/>
          <w:lang w:eastAsia="ru-RU"/>
        </w:rPr>
        <w:t xml:space="preserve">Способность </w:t>
      </w:r>
      <w:r w:rsidRPr="00115580">
        <w:rPr>
          <w:rFonts w:ascii="Times New Roman" w:hAnsi="Times New Roman" w:cs="Times New Roman"/>
          <w:sz w:val="24"/>
          <w:lang w:eastAsia="ru-RU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893036" w:rsidRPr="00862551" w:rsidRDefault="00893036" w:rsidP="00862551">
      <w:pPr>
        <w:widowControl w:val="0"/>
        <w:ind w:left="113" w:righ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ПК-16 </w:t>
      </w:r>
      <w:r>
        <w:rPr>
          <w:rFonts w:ascii="Times New Roman" w:hAnsi="Times New Roman" w:cs="Times New Roman"/>
          <w:sz w:val="24"/>
          <w:lang w:eastAsia="ru-RU"/>
        </w:rPr>
        <w:t>В</w:t>
      </w:r>
      <w:r w:rsidRPr="00115580">
        <w:rPr>
          <w:rFonts w:ascii="Times New Roman" w:hAnsi="Times New Roman" w:cs="Times New Roman"/>
          <w:sz w:val="24"/>
          <w:lang w:eastAsia="ru-RU"/>
        </w:rPr>
        <w:t>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893036" w:rsidRDefault="00893036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893036" w:rsidRDefault="00893036" w:rsidP="008072F3">
      <w:pPr>
        <w:jc w:val="center"/>
        <w:rPr>
          <w:rFonts w:ascii="Times New Roman" w:hAnsi="Times New Roman" w:cs="Times New Roman"/>
          <w:b/>
        </w:rPr>
      </w:pPr>
    </w:p>
    <w:p w:rsidR="00893036" w:rsidRDefault="00893036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893036" w:rsidRDefault="00893036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893036" w:rsidRDefault="00893036" w:rsidP="00F96149">
      <w:pPr>
        <w:rPr>
          <w:rFonts w:ascii="Times New Roman" w:hAnsi="Times New Roman" w:cs="Times New Roman"/>
          <w:bCs/>
        </w:rPr>
      </w:pPr>
      <w:r w:rsidRPr="00E01881">
        <w:rPr>
          <w:rFonts w:ascii="Times New Roman" w:hAnsi="Times New Roman"/>
          <w:sz w:val="24"/>
          <w:szCs w:val="24"/>
        </w:rPr>
        <w:t>Тема 1</w:t>
      </w:r>
      <w:r w:rsidRPr="00610344">
        <w:rPr>
          <w:rFonts w:ascii="Times New Roman" w:hAnsi="Times New Roman" w:cs="Times New Roman"/>
          <w:bCs/>
        </w:rPr>
        <w:t xml:space="preserve"> </w:t>
      </w:r>
      <w:r w:rsidRPr="00821960">
        <w:rPr>
          <w:rFonts w:ascii="Times New Roman" w:hAnsi="Times New Roman" w:cs="Times New Roman"/>
          <w:bCs/>
        </w:rPr>
        <w:t>Сущность, функции и сегменты финансового рынка</w:t>
      </w:r>
      <w:r w:rsidRPr="00F51226">
        <w:rPr>
          <w:rFonts w:ascii="Times New Roman" w:hAnsi="Times New Roman" w:cs="Times New Roman"/>
          <w:bCs/>
        </w:rPr>
        <w:t>.</w:t>
      </w:r>
    </w:p>
    <w:p w:rsidR="00893036" w:rsidRPr="00821960" w:rsidRDefault="00893036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21960">
        <w:rPr>
          <w:rFonts w:ascii="Times New Roman" w:hAnsi="Times New Roman" w:cs="Times New Roman"/>
        </w:rPr>
        <w:t xml:space="preserve">Понятие финансового рынка. Структура и функции финансового рынка. Критерии классификации сегментов финансового рынка. Субъекты финансового рынка. Основные виды инструментов финансового рынка. Рынок денег. Рынок капитала. </w:t>
      </w:r>
    </w:p>
    <w:p w:rsidR="00893036" w:rsidRDefault="00893036" w:rsidP="00610344">
      <w:pPr>
        <w:pStyle w:val="Heading1"/>
        <w:ind w:firstLine="709"/>
        <w:jc w:val="both"/>
        <w:rPr>
          <w:b w:val="0"/>
          <w:sz w:val="22"/>
          <w:lang w:eastAsia="en-US"/>
        </w:rPr>
      </w:pPr>
      <w:r w:rsidRPr="00610344">
        <w:rPr>
          <w:b w:val="0"/>
          <w:sz w:val="22"/>
          <w:lang w:eastAsia="en-US"/>
        </w:rPr>
        <w:t>Институционализация финансового рынка. Формирование финансовой системы. Типы финансовых систем. Финансовые институты и их структура. Функции и роль финансовых посредников. Инфраструктура финансовой системы.</w:t>
      </w:r>
      <w:r w:rsidRPr="00F96149">
        <w:rPr>
          <w:b w:val="0"/>
          <w:sz w:val="22"/>
          <w:lang w:eastAsia="en-US"/>
        </w:rPr>
        <w:t>.</w:t>
      </w:r>
    </w:p>
    <w:p w:rsidR="00893036" w:rsidRPr="00F96149" w:rsidRDefault="00893036" w:rsidP="00F96149">
      <w:pPr>
        <w:pStyle w:val="Heading1"/>
        <w:ind w:firstLine="709"/>
        <w:jc w:val="both"/>
        <w:rPr>
          <w:b w:val="0"/>
          <w:sz w:val="22"/>
          <w:lang w:eastAsia="en-US"/>
        </w:rPr>
      </w:pPr>
      <w:r w:rsidRPr="00F96149">
        <w:rPr>
          <w:b w:val="0"/>
          <w:sz w:val="22"/>
          <w:lang w:eastAsia="en-US"/>
        </w:rPr>
        <w:t>Тема</w:t>
      </w:r>
      <w:r w:rsidRPr="00E01881">
        <w:rPr>
          <w:b w:val="0"/>
          <w:sz w:val="24"/>
        </w:rPr>
        <w:t xml:space="preserve"> 2. </w:t>
      </w:r>
      <w:r w:rsidRPr="00610344">
        <w:rPr>
          <w:b w:val="0"/>
          <w:sz w:val="22"/>
          <w:lang w:eastAsia="en-US"/>
        </w:rPr>
        <w:t>Количественные оценки на финансовых рынках</w:t>
      </w:r>
      <w:r w:rsidRPr="00F96149">
        <w:rPr>
          <w:b w:val="0"/>
          <w:sz w:val="22"/>
          <w:lang w:eastAsia="en-US"/>
        </w:rPr>
        <w:t>.</w:t>
      </w:r>
    </w:p>
    <w:p w:rsidR="00893036" w:rsidRPr="00E01881" w:rsidRDefault="00893036" w:rsidP="00F96149">
      <w:pPr>
        <w:rPr>
          <w:rFonts w:ascii="Times New Roman" w:hAnsi="Times New Roman"/>
          <w:sz w:val="24"/>
          <w:szCs w:val="24"/>
        </w:rPr>
      </w:pPr>
      <w:r w:rsidRPr="00821960">
        <w:rPr>
          <w:rFonts w:ascii="Times New Roman" w:hAnsi="Times New Roman" w:cs="Times New Roman"/>
        </w:rPr>
        <w:t>Денежные потоки и денежные запасы. Измерение денежных потоков и запасов. Будущая стоимость денег: простые и сложные процен</w:t>
      </w:r>
      <w:r>
        <w:rPr>
          <w:rFonts w:ascii="Times New Roman" w:hAnsi="Times New Roman" w:cs="Times New Roman"/>
        </w:rPr>
        <w:t>ты, д</w:t>
      </w:r>
      <w:r w:rsidRPr="00821960">
        <w:rPr>
          <w:rFonts w:ascii="Times New Roman" w:hAnsi="Times New Roman" w:cs="Times New Roman"/>
        </w:rPr>
        <w:t>искретное и непрерывное наращение процентов, эквивалентные процентные ставки. Текущая стоимость денег: понятие дисконтирования, выбор ставки дисконтирования. Временные процентные ставки: эффективная ставка, реальная ставка, спот-ставка, форвардная ставка. Кривая процентных ставок</w:t>
      </w:r>
      <w:r w:rsidRPr="00F51226">
        <w:rPr>
          <w:rFonts w:ascii="Times New Roman" w:hAnsi="Times New Roman" w:cs="Times New Roman"/>
        </w:rPr>
        <w:t>.</w:t>
      </w:r>
    </w:p>
    <w:p w:rsidR="00893036" w:rsidRPr="00E01881" w:rsidRDefault="00893036" w:rsidP="00862551">
      <w:pPr>
        <w:rPr>
          <w:rFonts w:ascii="Times New Roman" w:hAnsi="Times New Roman"/>
          <w:sz w:val="24"/>
          <w:szCs w:val="24"/>
        </w:rPr>
      </w:pPr>
      <w:r w:rsidRPr="00E01881">
        <w:rPr>
          <w:rFonts w:ascii="Times New Roman" w:hAnsi="Times New Roman"/>
          <w:sz w:val="24"/>
          <w:szCs w:val="24"/>
        </w:rPr>
        <w:t xml:space="preserve">Тема 3. </w:t>
      </w:r>
      <w:r w:rsidRPr="00821960">
        <w:rPr>
          <w:rFonts w:ascii="Times New Roman" w:hAnsi="Times New Roman" w:cs="Times New Roman"/>
        </w:rPr>
        <w:t>Риск и доходность на финансовых рынках</w:t>
      </w:r>
      <w:r>
        <w:rPr>
          <w:rFonts w:ascii="Times New Roman" w:hAnsi="Times New Roman" w:cs="Times New Roman"/>
        </w:rPr>
        <w:t>.</w:t>
      </w:r>
    </w:p>
    <w:p w:rsidR="00893036" w:rsidRDefault="00893036" w:rsidP="00F96149">
      <w:pPr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Понятие риска и его виды. Финансовые риски. Измерение и оценка финансовых рисков. Стандартное квадратичное отклонение как мера риска. Соотношение «риск-доходность». Понятие спрэда доходности. Восприятие риска и меры его снижения.</w:t>
      </w:r>
    </w:p>
    <w:p w:rsidR="00893036" w:rsidRDefault="00893036" w:rsidP="00F96149">
      <w:pPr>
        <w:rPr>
          <w:rFonts w:ascii="Times New Roman" w:hAnsi="Times New Roman" w:cs="Times New Roman"/>
        </w:rPr>
      </w:pPr>
      <w:r w:rsidRPr="00E01881">
        <w:rPr>
          <w:rFonts w:ascii="Times New Roman" w:hAnsi="Times New Roman"/>
          <w:sz w:val="24"/>
          <w:szCs w:val="24"/>
        </w:rPr>
        <w:t xml:space="preserve">Тема 4. </w:t>
      </w:r>
      <w:r w:rsidRPr="00821960">
        <w:rPr>
          <w:rFonts w:ascii="Times New Roman" w:hAnsi="Times New Roman" w:cs="Times New Roman"/>
        </w:rPr>
        <w:t>Денежный рынок</w:t>
      </w:r>
      <w:r w:rsidRPr="00412861">
        <w:rPr>
          <w:rFonts w:ascii="Times New Roman" w:hAnsi="Times New Roman" w:cs="Times New Roman"/>
        </w:rPr>
        <w:t xml:space="preserve"> </w:t>
      </w:r>
    </w:p>
    <w:p w:rsidR="00893036" w:rsidRPr="00821960" w:rsidRDefault="00893036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Понятие денежного рынка. Экономическая сущность кредитных институтов. Виды и основная характеристика кредитных институтов. Роль и функции кредитных институтов в структуре различных моделей финансовой системы. Операции кредитных институтов на денежном рынке.</w:t>
      </w:r>
    </w:p>
    <w:p w:rsidR="00893036" w:rsidRDefault="00893036" w:rsidP="00610344">
      <w:pPr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Центральный банк и кредитные институты.  Типы банковских систем. Функции центрального банка. Методы и инструменты регулирования денежного рынка. Влияние денежно-кредитной политики центрального банка на состояние финансового рынка</w:t>
      </w:r>
      <w:r w:rsidRPr="00412861">
        <w:rPr>
          <w:rFonts w:ascii="Times New Roman" w:hAnsi="Times New Roman" w:cs="Times New Roman"/>
        </w:rPr>
        <w:t>.</w:t>
      </w:r>
    </w:p>
    <w:p w:rsidR="00893036" w:rsidRDefault="00893036" w:rsidP="00610344">
      <w:pPr>
        <w:rPr>
          <w:rFonts w:ascii="Times New Roman" w:hAnsi="Times New Roman" w:cs="Times New Roman"/>
        </w:rPr>
      </w:pPr>
      <w:r w:rsidRPr="00E01881">
        <w:rPr>
          <w:rFonts w:ascii="Times New Roman" w:hAnsi="Times New Roman"/>
          <w:sz w:val="24"/>
          <w:szCs w:val="24"/>
        </w:rPr>
        <w:t xml:space="preserve">Тема 5. </w:t>
      </w:r>
      <w:r w:rsidRPr="00821960">
        <w:rPr>
          <w:rFonts w:ascii="Times New Roman" w:hAnsi="Times New Roman" w:cs="Times New Roman"/>
        </w:rPr>
        <w:t>Рынок ценных бумаг</w:t>
      </w:r>
      <w:r w:rsidRPr="00412861">
        <w:rPr>
          <w:rFonts w:ascii="Times New Roman" w:hAnsi="Times New Roman" w:cs="Times New Roman"/>
        </w:rPr>
        <w:t xml:space="preserve"> </w:t>
      </w:r>
    </w:p>
    <w:p w:rsidR="00893036" w:rsidRPr="00821960" w:rsidRDefault="00893036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Понятие рынка ценных бумаг, его сущность и функции. Место рынка ценных бумаг в</w:t>
      </w:r>
      <w:r>
        <w:rPr>
          <w:rFonts w:ascii="Times New Roman" w:hAnsi="Times New Roman" w:cs="Times New Roman"/>
        </w:rPr>
        <w:t xml:space="preserve"> </w:t>
      </w:r>
      <w:r w:rsidRPr="00821960">
        <w:rPr>
          <w:rFonts w:ascii="Times New Roman" w:hAnsi="Times New Roman" w:cs="Times New Roman"/>
        </w:rPr>
        <w:t>структуре финансового рынка. Основные характеристики и элементы рынка ценных</w:t>
      </w:r>
      <w:r>
        <w:rPr>
          <w:rFonts w:ascii="Times New Roman" w:hAnsi="Times New Roman" w:cs="Times New Roman"/>
        </w:rPr>
        <w:t xml:space="preserve"> </w:t>
      </w:r>
      <w:r w:rsidRPr="00821960">
        <w:rPr>
          <w:rFonts w:ascii="Times New Roman" w:hAnsi="Times New Roman" w:cs="Times New Roman"/>
        </w:rPr>
        <w:t>бумаг. Классификация рынков ценных бумаг. Первичный и вторичный рынки ценных бумаг.</w:t>
      </w:r>
    </w:p>
    <w:p w:rsidR="00893036" w:rsidRPr="00821960" w:rsidRDefault="00893036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Инструменты рынка ценных бумаг. Виды и свойства ценных бумаг.</w:t>
      </w:r>
    </w:p>
    <w:p w:rsidR="00893036" w:rsidRDefault="00893036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Участники рынка ценных бумаг и их цели: эмитенты, инвесторы, профессиональные участники рынка. Коллективные инвесторы на рынке ценных бумаг.</w:t>
      </w:r>
    </w:p>
    <w:p w:rsidR="00893036" w:rsidRDefault="00893036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6. </w:t>
      </w:r>
      <w:r w:rsidRPr="00821960">
        <w:rPr>
          <w:rFonts w:ascii="Times New Roman" w:hAnsi="Times New Roman" w:cs="Times New Roman"/>
        </w:rPr>
        <w:t>Страхование на финансовом рынке</w:t>
      </w:r>
      <w:r>
        <w:rPr>
          <w:rFonts w:ascii="Times New Roman" w:hAnsi="Times New Roman" w:cs="Times New Roman"/>
        </w:rPr>
        <w:t>.</w:t>
      </w:r>
    </w:p>
    <w:p w:rsidR="00893036" w:rsidRPr="00821960" w:rsidRDefault="00893036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Понятие пассивного и активного страхования. Страховые компании как субъекты пассивного страхования. Виды страхования.</w:t>
      </w:r>
    </w:p>
    <w:p w:rsidR="00893036" w:rsidRDefault="00893036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Хеджирование как активное страхование. Инструменты хеджирования: опционные контракты, форвардные и фьючерсные контракты, своп-контракты</w:t>
      </w:r>
      <w:r>
        <w:rPr>
          <w:rFonts w:ascii="Times New Roman" w:hAnsi="Times New Roman" w:cs="Times New Roman"/>
        </w:rPr>
        <w:t>.</w:t>
      </w:r>
    </w:p>
    <w:p w:rsidR="00893036" w:rsidRDefault="00893036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7. </w:t>
      </w:r>
      <w:r w:rsidRPr="00821960">
        <w:rPr>
          <w:rFonts w:ascii="Times New Roman" w:hAnsi="Times New Roman" w:cs="Times New Roman"/>
        </w:rPr>
        <w:t>Развитие финансового рынка</w:t>
      </w:r>
      <w:r>
        <w:rPr>
          <w:rFonts w:ascii="Times New Roman" w:hAnsi="Times New Roman" w:cs="Times New Roman"/>
        </w:rPr>
        <w:t>.</w:t>
      </w:r>
    </w:p>
    <w:p w:rsidR="00893036" w:rsidRDefault="00893036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Инновации на финансовом рынке. Развитие финансовых институтов. Развитие инструментов финансового рынка</w:t>
      </w:r>
    </w:p>
    <w:p w:rsidR="00893036" w:rsidRDefault="00893036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893036" w:rsidRDefault="00893036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893036" w:rsidRDefault="00893036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893036" w:rsidRPr="00985886" w:rsidRDefault="00893036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893036" w:rsidRPr="000D5AC7" w:rsidRDefault="00893036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893036" w:rsidRPr="000D5AC7" w:rsidRDefault="00893036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</w:t>
      </w:r>
      <w:r w:rsidRPr="00610344">
        <w:rPr>
          <w:rFonts w:ascii="Times New Roman" w:hAnsi="Times New Roman" w:cs="Times New Roman"/>
          <w:kern w:val="3"/>
          <w:sz w:val="24"/>
          <w:szCs w:val="22"/>
          <w:lang w:eastAsia="ru-RU"/>
        </w:rPr>
        <w:t>дисциплины «</w:t>
      </w:r>
      <w:r w:rsidRPr="00610344">
        <w:rPr>
          <w:rFonts w:ascii="Times New Roman" w:hAnsi="Times New Roman" w:cs="Times New Roman"/>
          <w:sz w:val="24"/>
          <w:szCs w:val="24"/>
          <w:lang w:eastAsia="ru-RU"/>
        </w:rPr>
        <w:t>Финансовые институты и рынки</w:t>
      </w:r>
      <w:r w:rsidRPr="00610344">
        <w:rPr>
          <w:rFonts w:ascii="Times New Roman" w:hAnsi="Times New Roman" w:cs="Times New Roman"/>
          <w:kern w:val="3"/>
          <w:sz w:val="24"/>
          <w:szCs w:val="22"/>
          <w:lang w:eastAsia="ru-RU"/>
        </w:rPr>
        <w:t>»</w:t>
      </w:r>
      <w:r w:rsidRPr="00F96149">
        <w:rPr>
          <w:rFonts w:cs="Times New Roman"/>
          <w:b/>
          <w:sz w:val="24"/>
          <w:szCs w:val="24"/>
          <w:lang w:eastAsia="ru-RU"/>
        </w:rPr>
        <w:t xml:space="preserve"> </w:t>
      </w:r>
      <w:r w:rsidRPr="00F96149">
        <w:rPr>
          <w:rFonts w:ascii="Times New Roman" w:hAnsi="Times New Roman"/>
          <w:b/>
          <w:sz w:val="24"/>
        </w:rPr>
        <w:t xml:space="preserve"> </w:t>
      </w:r>
      <w:r w:rsidRPr="00F96149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следующие методы текущего контроля успеваемости обучающихся:</w:t>
      </w:r>
    </w:p>
    <w:p w:rsidR="00893036" w:rsidRPr="00B83957" w:rsidRDefault="00893036" w:rsidP="0061034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нятий лекционного типа: опрос </w:t>
      </w:r>
    </w:p>
    <w:p w:rsidR="00893036" w:rsidRPr="00B83957" w:rsidRDefault="00893036" w:rsidP="0061034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семинарского типа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C00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 (контрольная работа)</w:t>
      </w:r>
    </w:p>
    <w:p w:rsidR="00893036" w:rsidRDefault="00893036" w:rsidP="00610344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036" w:rsidRPr="00610344" w:rsidRDefault="00893036" w:rsidP="00610344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03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Промежуточная аттестация проводится в форме: экзамен</w:t>
      </w:r>
    </w:p>
    <w:p w:rsidR="00893036" w:rsidRPr="00EA3C14" w:rsidRDefault="00893036" w:rsidP="00EA3C14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</w:p>
    <w:p w:rsidR="00893036" w:rsidRPr="000D5AC7" w:rsidRDefault="00893036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893036" w:rsidRPr="008E3DE2" w:rsidRDefault="00893036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893036" w:rsidRDefault="00893036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893036" w:rsidRPr="00290C48" w:rsidRDefault="00893036" w:rsidP="00610344">
      <w:pPr>
        <w:numPr>
          <w:ilvl w:val="0"/>
          <w:numId w:val="23"/>
        </w:numPr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290C4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Рынок ценных бумаг</w:t>
      </w:r>
      <w:r w:rsidRPr="00290C4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</w:t>
      </w:r>
      <w:r w:rsidRPr="00290C48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общ.</w:t>
      </w:r>
      <w:r w:rsidRPr="00290C48">
        <w:rPr>
          <w:rFonts w:ascii="Times New Roman" w:hAnsi="Times New Roman" w:cs="Times New Roman"/>
        </w:rPr>
        <w:t>ред. Н.И.Берзона</w:t>
      </w:r>
      <w:r>
        <w:rPr>
          <w:rFonts w:ascii="Times New Roman" w:hAnsi="Times New Roman" w:cs="Times New Roman"/>
        </w:rPr>
        <w:t>, 4-е изд. дополн. и перераб.</w:t>
      </w:r>
      <w:r w:rsidRPr="00290C48">
        <w:rPr>
          <w:rFonts w:ascii="Times New Roman" w:hAnsi="Times New Roman" w:cs="Times New Roman"/>
        </w:rPr>
        <w:t xml:space="preserve"> –М.: </w:t>
      </w:r>
      <w:r>
        <w:rPr>
          <w:rFonts w:ascii="Times New Roman" w:hAnsi="Times New Roman" w:cs="Times New Roman"/>
        </w:rPr>
        <w:t>ЮРАЙТ,</w:t>
      </w:r>
      <w:r w:rsidRPr="00290C4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290C48">
        <w:rPr>
          <w:rFonts w:ascii="Times New Roman" w:hAnsi="Times New Roman" w:cs="Times New Roman"/>
        </w:rPr>
        <w:t>.</w:t>
      </w:r>
    </w:p>
    <w:p w:rsidR="00893036" w:rsidRPr="0095331E" w:rsidRDefault="00893036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</w:rPr>
        <w:t>Роберт В. Колб, Рикардо Дж. Родригес. Финансовые институты и рынки. М.: Дело и Сервис, 2003</w:t>
      </w:r>
    </w:p>
    <w:p w:rsidR="00893036" w:rsidRPr="0095331E" w:rsidRDefault="00893036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</w:rPr>
        <w:t>Дэвид С. Кидуэлл, Ричард Л. Петерсон, Дэвид У. Блэкуэлл. Финансовые институты, рынки и деньги. Издательство «Питер», 2001</w:t>
      </w:r>
    </w:p>
    <w:p w:rsidR="00893036" w:rsidRPr="0095331E" w:rsidRDefault="00893036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</w:rPr>
        <w:t>Фредерик С. Мишкин. Экономическая теория денег, банковского дела и финансовых рынков. М.: Издательство Вильямс, 2013</w:t>
      </w:r>
    </w:p>
    <w:p w:rsidR="00893036" w:rsidRPr="0095331E" w:rsidRDefault="00893036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</w:rPr>
        <w:t xml:space="preserve">Д. Виноградов, М. Дорошенко. Финансово-денежная экономика. М.: Издательский дом ГУ-ВШЭ, 2008. </w:t>
      </w:r>
    </w:p>
    <w:p w:rsidR="00893036" w:rsidRPr="0095331E" w:rsidRDefault="00893036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  <w:lang w:val="en-US"/>
        </w:rPr>
        <w:t>Frederic</w:t>
      </w:r>
      <w:r w:rsidRPr="0095331E">
        <w:rPr>
          <w:rFonts w:ascii="Times New Roman" w:hAnsi="Times New Roman" w:cs="Times New Roman"/>
          <w:lang w:val="en-US"/>
        </w:rPr>
        <w:tab/>
        <w:t xml:space="preserve">S. Mishkin, </w:t>
      </w:r>
      <w:smartTag w:uri="urn:schemas-microsoft-com:office:smarttags" w:element="City">
        <w:smartTag w:uri="urn:schemas-microsoft-com:office:smarttags" w:element="place">
          <w:r w:rsidRPr="0095331E">
            <w:rPr>
              <w:rFonts w:ascii="Times New Roman" w:hAnsi="Times New Roman" w:cs="Times New Roman"/>
              <w:lang w:val="en-US"/>
            </w:rPr>
            <w:t>Stanley</w:t>
          </w:r>
        </w:smartTag>
      </w:smartTag>
      <w:r w:rsidRPr="0095331E">
        <w:rPr>
          <w:rFonts w:ascii="Times New Roman" w:hAnsi="Times New Roman" w:cs="Times New Roman"/>
          <w:lang w:val="en-US"/>
        </w:rPr>
        <w:t xml:space="preserve"> G. Eakins. Financial</w:t>
      </w:r>
      <w:r w:rsidRPr="0095331E">
        <w:rPr>
          <w:rFonts w:ascii="Times New Roman" w:hAnsi="Times New Roman" w:cs="Times New Roman"/>
          <w:lang w:val="en-US"/>
        </w:rPr>
        <w:tab/>
        <w:t>Markets and Institutions. Fifth Edition.   Pearson Addison Wesley</w:t>
      </w:r>
      <w:r w:rsidRPr="0095331E">
        <w:rPr>
          <w:rFonts w:ascii="Times New Roman" w:hAnsi="Times New Roman" w:cs="Times New Roman"/>
        </w:rPr>
        <w:t>,</w:t>
      </w:r>
      <w:r w:rsidRPr="0095331E">
        <w:rPr>
          <w:rFonts w:ascii="Times New Roman" w:hAnsi="Times New Roman" w:cs="Times New Roman"/>
          <w:lang w:val="en-US"/>
        </w:rPr>
        <w:t xml:space="preserve"> </w:t>
      </w:r>
      <w:r w:rsidRPr="0095331E">
        <w:rPr>
          <w:rFonts w:ascii="Times New Roman" w:hAnsi="Times New Roman" w:cs="Times New Roman"/>
        </w:rPr>
        <w:t>2006</w:t>
      </w:r>
    </w:p>
    <w:p w:rsidR="00893036" w:rsidRPr="00853A76" w:rsidRDefault="00893036" w:rsidP="00610344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lang w:eastAsia="ru-RU"/>
        </w:rPr>
      </w:pPr>
    </w:p>
    <w:sectPr w:rsidR="00893036" w:rsidRPr="00853A76" w:rsidSect="00117FF3">
      <w:footerReference w:type="default" r:id="rId7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36" w:rsidRDefault="00893036" w:rsidP="00817287">
      <w:r>
        <w:separator/>
      </w:r>
    </w:p>
  </w:endnote>
  <w:endnote w:type="continuationSeparator" w:id="0">
    <w:p w:rsidR="00893036" w:rsidRDefault="00893036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36" w:rsidRDefault="0089303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93036" w:rsidRDefault="00893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36" w:rsidRDefault="00893036" w:rsidP="00817287">
      <w:r>
        <w:separator/>
      </w:r>
    </w:p>
  </w:footnote>
  <w:footnote w:type="continuationSeparator" w:id="0">
    <w:p w:rsidR="00893036" w:rsidRDefault="00893036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5E15"/>
    <w:multiLevelType w:val="hybridMultilevel"/>
    <w:tmpl w:val="8BF8523A"/>
    <w:lvl w:ilvl="0" w:tplc="CDD8903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6206C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6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435EFC"/>
    <w:multiLevelType w:val="hybridMultilevel"/>
    <w:tmpl w:val="A9DE5DBC"/>
    <w:lvl w:ilvl="0" w:tplc="5212F2A6">
      <w:start w:val="1"/>
      <w:numFmt w:val="decimal"/>
      <w:lvlText w:val="%1."/>
      <w:lvlJc w:val="left"/>
      <w:pPr>
        <w:tabs>
          <w:tab w:val="num" w:pos="320"/>
        </w:tabs>
        <w:ind w:left="320" w:hanging="36"/>
      </w:pPr>
      <w:rPr>
        <w:rFonts w:cs="Times New Roman" w:hint="default"/>
      </w:rPr>
    </w:lvl>
    <w:lvl w:ilvl="1" w:tplc="5212F2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6"/>
  </w:num>
  <w:num w:numId="15">
    <w:abstractNumId w:val="20"/>
  </w:num>
  <w:num w:numId="16">
    <w:abstractNumId w:val="3"/>
  </w:num>
  <w:num w:numId="17">
    <w:abstractNumId w:val="8"/>
  </w:num>
  <w:num w:numId="18">
    <w:abstractNumId w:val="16"/>
  </w:num>
  <w:num w:numId="19">
    <w:abstractNumId w:val="12"/>
  </w:num>
  <w:num w:numId="20">
    <w:abstractNumId w:val="13"/>
  </w:num>
  <w:num w:numId="21">
    <w:abstractNumId w:val="18"/>
  </w:num>
  <w:num w:numId="22">
    <w:abstractNumId w:val="9"/>
  </w:num>
  <w:num w:numId="2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4BBC"/>
    <w:rsid w:val="00115580"/>
    <w:rsid w:val="00117FF3"/>
    <w:rsid w:val="00140F56"/>
    <w:rsid w:val="00155212"/>
    <w:rsid w:val="00164055"/>
    <w:rsid w:val="0016472D"/>
    <w:rsid w:val="001877BA"/>
    <w:rsid w:val="00187DF8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0C91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0C48"/>
    <w:rsid w:val="00291800"/>
    <w:rsid w:val="002968A9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4747E"/>
    <w:rsid w:val="003763E4"/>
    <w:rsid w:val="00381D9B"/>
    <w:rsid w:val="0038715F"/>
    <w:rsid w:val="003877C5"/>
    <w:rsid w:val="003B386F"/>
    <w:rsid w:val="003C61FC"/>
    <w:rsid w:val="003D7F0F"/>
    <w:rsid w:val="003E539F"/>
    <w:rsid w:val="003E6C42"/>
    <w:rsid w:val="003F14C6"/>
    <w:rsid w:val="004004E0"/>
    <w:rsid w:val="00412861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4F06"/>
    <w:rsid w:val="00502157"/>
    <w:rsid w:val="00507B6A"/>
    <w:rsid w:val="005148B0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1E79"/>
    <w:rsid w:val="00605132"/>
    <w:rsid w:val="006069BC"/>
    <w:rsid w:val="00610344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1960"/>
    <w:rsid w:val="00827797"/>
    <w:rsid w:val="00836DF5"/>
    <w:rsid w:val="008535E1"/>
    <w:rsid w:val="00853A76"/>
    <w:rsid w:val="0085421F"/>
    <w:rsid w:val="00854BE8"/>
    <w:rsid w:val="008601DE"/>
    <w:rsid w:val="00862551"/>
    <w:rsid w:val="008713C6"/>
    <w:rsid w:val="00875E7F"/>
    <w:rsid w:val="00877839"/>
    <w:rsid w:val="00881036"/>
    <w:rsid w:val="00893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24CF"/>
    <w:rsid w:val="00925FBA"/>
    <w:rsid w:val="00926AC0"/>
    <w:rsid w:val="00933FE5"/>
    <w:rsid w:val="00935C53"/>
    <w:rsid w:val="009410BB"/>
    <w:rsid w:val="0095331E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5685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41AA8"/>
    <w:rsid w:val="00C6780D"/>
    <w:rsid w:val="00C82EF5"/>
    <w:rsid w:val="00C86D91"/>
    <w:rsid w:val="00C90E09"/>
    <w:rsid w:val="00CA1869"/>
    <w:rsid w:val="00CA27F3"/>
    <w:rsid w:val="00CB331F"/>
    <w:rsid w:val="00CB478D"/>
    <w:rsid w:val="00CC5820"/>
    <w:rsid w:val="00CC6340"/>
    <w:rsid w:val="00CE7B59"/>
    <w:rsid w:val="00CF460C"/>
    <w:rsid w:val="00D046C0"/>
    <w:rsid w:val="00D110AE"/>
    <w:rsid w:val="00D211FC"/>
    <w:rsid w:val="00D21CBD"/>
    <w:rsid w:val="00D25D80"/>
    <w:rsid w:val="00D43333"/>
    <w:rsid w:val="00D65840"/>
    <w:rsid w:val="00D7486A"/>
    <w:rsid w:val="00D752C5"/>
    <w:rsid w:val="00D8692E"/>
    <w:rsid w:val="00D9362D"/>
    <w:rsid w:val="00DB6C8E"/>
    <w:rsid w:val="00DC0038"/>
    <w:rsid w:val="00DC0A31"/>
    <w:rsid w:val="00DC1406"/>
    <w:rsid w:val="00DC387C"/>
    <w:rsid w:val="00E011E9"/>
    <w:rsid w:val="00E01881"/>
    <w:rsid w:val="00E04158"/>
    <w:rsid w:val="00E25698"/>
    <w:rsid w:val="00E43561"/>
    <w:rsid w:val="00E46F37"/>
    <w:rsid w:val="00E53CBD"/>
    <w:rsid w:val="00E666F5"/>
    <w:rsid w:val="00E73F58"/>
    <w:rsid w:val="00E7453A"/>
    <w:rsid w:val="00E82315"/>
    <w:rsid w:val="00E975F9"/>
    <w:rsid w:val="00EA3C14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41A5"/>
    <w:rsid w:val="00EF5E8D"/>
    <w:rsid w:val="00F07459"/>
    <w:rsid w:val="00F106B8"/>
    <w:rsid w:val="00F1634B"/>
    <w:rsid w:val="00F31111"/>
    <w:rsid w:val="00F50417"/>
    <w:rsid w:val="00F51226"/>
    <w:rsid w:val="00F60457"/>
    <w:rsid w:val="00F656DA"/>
    <w:rsid w:val="00F74A65"/>
    <w:rsid w:val="00F74F24"/>
    <w:rsid w:val="00F833C6"/>
    <w:rsid w:val="00F96149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  <w:style w:type="paragraph" w:customStyle="1" w:styleId="a">
    <w:name w:val="Абзац списка"/>
    <w:uiPriority w:val="99"/>
    <w:rsid w:val="00EA3C14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702</Words>
  <Characters>4008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11</cp:revision>
  <cp:lastPrinted>2017-05-02T12:36:00Z</cp:lastPrinted>
  <dcterms:created xsi:type="dcterms:W3CDTF">2017-06-22T09:57:00Z</dcterms:created>
  <dcterms:modified xsi:type="dcterms:W3CDTF">2017-06-22T14:45:00Z</dcterms:modified>
</cp:coreProperties>
</file>